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BC3" w14:textId="4333937B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2803F3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77777777" w:rsidR="00854C26" w:rsidRDefault="00854C26" w:rsidP="00391C9E"/>
        </w:tc>
      </w:tr>
      <w:tr w:rsidR="00854C26" w14:paraId="07E8856C" w14:textId="77777777" w:rsidTr="00AD06DF">
        <w:tc>
          <w:tcPr>
            <w:tcW w:w="2802" w:type="dxa"/>
          </w:tcPr>
          <w:p w14:paraId="0B671C21" w14:textId="41A2B170"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14:paraId="0DAED9DC" w14:textId="77777777" w:rsidR="00854C26" w:rsidRDefault="00854C26" w:rsidP="00391C9E"/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77777777" w:rsidR="006D0EB3" w:rsidRDefault="006D0EB3" w:rsidP="00391C9E"/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77777777" w:rsidR="00602EE9" w:rsidRDefault="00602EE9" w:rsidP="0013730F"/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730F5000" w14:textId="77777777" w:rsidTr="0061350B">
        <w:trPr>
          <w:trHeight w:val="1168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715FB906" w14:textId="2A6582A9" w:rsidR="00A236F9" w:rsidRDefault="00773C79" w:rsidP="00E10473">
            <w:pPr>
              <w:pStyle w:val="Listaszerbekezds"/>
              <w:numPr>
                <w:ilvl w:val="0"/>
                <w:numId w:val="1"/>
              </w:numPr>
            </w:pPr>
            <w:r>
              <w:t>kurzus</w:t>
            </w:r>
          </w:p>
          <w:p w14:paraId="004A1A7D" w14:textId="77777777"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</w:t>
            </w:r>
            <w:proofErr w:type="spellStart"/>
            <w:r w:rsidR="00A236F9">
              <w:t>job</w:t>
            </w:r>
            <w:proofErr w:type="spellEnd"/>
            <w:r w:rsidR="00A236F9">
              <w:t xml:space="preserve"> </w:t>
            </w:r>
            <w:proofErr w:type="spellStart"/>
            <w:r w:rsidR="00A236F9">
              <w:t>shadowing</w:t>
            </w:r>
            <w:proofErr w:type="spellEnd"/>
            <w:r w:rsidR="00A236F9">
              <w:t>)</w:t>
            </w:r>
          </w:p>
          <w:p w14:paraId="35E6D1E7" w14:textId="77777777"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14:paraId="262926B1" w14:textId="77777777" w:rsidTr="00AD06DF">
        <w:tc>
          <w:tcPr>
            <w:tcW w:w="2802" w:type="dxa"/>
          </w:tcPr>
          <w:p w14:paraId="2D7D0A5C" w14:textId="77777777" w:rsidR="00A236F9" w:rsidRDefault="00A236F9" w:rsidP="00391C9E">
            <w:r>
              <w:t>Továbbképzés címe</w:t>
            </w:r>
          </w:p>
          <w:p w14:paraId="310336BA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63574619" w14:textId="77777777" w:rsidR="00A236F9" w:rsidRDefault="00A236F9" w:rsidP="00391C9E"/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0DA99D1" w14:textId="77777777" w:rsidR="005E7FFD" w:rsidRDefault="005E7FFD" w:rsidP="00391C9E"/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lastRenderedPageBreak/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14:paraId="207C436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77528CEB" w14:textId="77777777" w:rsidR="00A236F9" w:rsidRDefault="00A236F9" w:rsidP="00391C9E"/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77777777" w:rsidR="00A236F9" w:rsidRDefault="00A236F9" w:rsidP="00391C9E"/>
        </w:tc>
      </w:tr>
      <w:tr w:rsidR="00A236F9" w14:paraId="6CE14942" w14:textId="77777777" w:rsidTr="00AD06DF">
        <w:tc>
          <w:tcPr>
            <w:tcW w:w="2802" w:type="dxa"/>
          </w:tcPr>
          <w:p w14:paraId="6BB0E4ED" w14:textId="174AB30F" w:rsidR="00A236F9" w:rsidRDefault="00A236F9" w:rsidP="00AD06DF">
            <w:r>
              <w:t>Mobilitás időtartama</w:t>
            </w:r>
          </w:p>
        </w:tc>
        <w:tc>
          <w:tcPr>
            <w:tcW w:w="11340" w:type="dxa"/>
          </w:tcPr>
          <w:p w14:paraId="67804CF0" w14:textId="77777777" w:rsidR="008E0348" w:rsidRPr="00BE07E8" w:rsidRDefault="008E0348" w:rsidP="008E0348">
            <w:r w:rsidRPr="00BE07E8">
              <w:t>………….…………….  -</w:t>
            </w:r>
            <w:proofErr w:type="spellStart"/>
            <w:proofErr w:type="gramStart"/>
            <w:r w:rsidRPr="00BE07E8">
              <w:t>tól</w:t>
            </w:r>
            <w:proofErr w:type="spellEnd"/>
            <w:r w:rsidRPr="00BE07E8">
              <w:t xml:space="preserve">  …</w:t>
            </w:r>
            <w:proofErr w:type="gramEnd"/>
            <w:r w:rsidRPr="00BE07E8">
              <w:t>……………………………..  -</w:t>
            </w:r>
            <w:proofErr w:type="spellStart"/>
            <w:r w:rsidRPr="00BE07E8">
              <w:t>ig</w:t>
            </w:r>
            <w:proofErr w:type="spellEnd"/>
          </w:p>
          <w:p w14:paraId="401483BB" w14:textId="77777777" w:rsidR="008E0348" w:rsidRPr="00BE07E8" w:rsidRDefault="008E0348" w:rsidP="008E0348">
            <w:r w:rsidRPr="00BE07E8">
              <w:t>………………………………  nap (munkanapok száma)</w:t>
            </w:r>
          </w:p>
          <w:p w14:paraId="7C4B3947" w14:textId="6E0E7007" w:rsidR="00A236F9" w:rsidRDefault="008E0348" w:rsidP="008E0348">
            <w:r w:rsidRPr="00BE07E8">
              <w:t>………………………………  utazási napok száma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47D0FF73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5B800E8F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65766D19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6CD8D160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780DB153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240F644B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108488C0" w14:textId="4058A71A" w:rsidR="00BC6313" w:rsidRDefault="00BC6313" w:rsidP="007C10F6">
            <w:pPr>
              <w:rPr>
                <w:sz w:val="28"/>
                <w:szCs w:val="28"/>
              </w:rPr>
            </w:pP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030AD751" w14:textId="77777777" w:rsidR="00206C98" w:rsidRDefault="00BC6313" w:rsidP="00206C98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7D97562E" w14:textId="4B743007" w:rsidR="00206C98" w:rsidRDefault="00206C98" w:rsidP="00206C98">
      <w:pPr>
        <w:spacing w:after="0"/>
      </w:pPr>
      <w:r w:rsidRPr="00AD06DF">
        <w:t>(Az elvárt tanulási eredmények teljesülésének „vizsgálata”, a személyes fejlődés nyomon követése, bizonyítékok a kompetenciafejlődésre</w:t>
      </w:r>
      <w:r w:rsidR="0013062D">
        <w:t xml:space="preserve"> – a résztvevő hogyan értékeli</w:t>
      </w:r>
      <w:r w:rsidR="009E0D1A">
        <w:t>, sikerült-e elérni a kitűzött tanulási eredményeket a mobilitása során</w:t>
      </w:r>
      <w:r w:rsidRPr="00AD06DF">
        <w:t>.)</w:t>
      </w:r>
    </w:p>
    <w:p w14:paraId="269E77F7" w14:textId="31D220F7"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0FD9A69A" w14:textId="77777777" w:rsidR="00206C98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2BD90B3B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4090B37F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423AD5B0" w14:textId="77777777" w:rsidR="00206C98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66248EB6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2383CACA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0A79249E" w14:textId="77777777" w:rsidR="00206C98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647E734C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621A29C3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44818D35" w:rsidR="00206C98" w:rsidRPr="005C7734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AE6681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AE6681">
              <w:rPr>
                <w:rFonts w:cstheme="minorHAnsi"/>
                <w:sz w:val="24"/>
                <w:szCs w:val="24"/>
              </w:rPr>
              <w:t xml:space="preserve">résztvevő </w:t>
            </w:r>
            <w:r w:rsidRPr="00AE6681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AE6681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AE6681">
              <w:rPr>
                <w:rFonts w:cstheme="minorHAnsi"/>
                <w:sz w:val="24"/>
                <w:szCs w:val="24"/>
              </w:rPr>
              <w:t>kultúrájáról</w:t>
            </w:r>
            <w:r w:rsidRPr="00AE668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49A5FBDC" w14:textId="77777777" w:rsidR="00206C98" w:rsidRDefault="00206C98" w:rsidP="006E69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86194B" w14:textId="77777777" w:rsidR="00206C98" w:rsidRDefault="00206C98" w:rsidP="00BC6313">
      <w:pPr>
        <w:spacing w:after="0"/>
        <w:rPr>
          <w:b/>
          <w:bCs/>
        </w:rPr>
      </w:pPr>
    </w:p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30BBA611"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05FE9DBD" w14:textId="77777777" w:rsidR="00BC6313" w:rsidRDefault="00BC6313" w:rsidP="00BC6313">
            <w:pPr>
              <w:rPr>
                <w:b/>
                <w:bCs/>
              </w:rPr>
            </w:pPr>
          </w:p>
          <w:p w14:paraId="6067D221" w14:textId="32F442AE" w:rsidR="00BC6313" w:rsidRDefault="00A730A2" w:rsidP="00BC63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BAC282C" w14:textId="77777777" w:rsidR="00BC6313" w:rsidRDefault="00BC6313" w:rsidP="00BC6313">
            <w:pPr>
              <w:rPr>
                <w:b/>
                <w:bCs/>
              </w:rPr>
            </w:pPr>
          </w:p>
          <w:p w14:paraId="53FF6E1A" w14:textId="77777777" w:rsidR="00BC6313" w:rsidRDefault="00BC6313" w:rsidP="00BC6313">
            <w:pPr>
              <w:rPr>
                <w:b/>
                <w:bCs/>
              </w:rPr>
            </w:pP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229CCFC5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lastRenderedPageBreak/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munkaterve</w:t>
      </w:r>
      <w:r w:rsidR="00460533" w:rsidRPr="00460533">
        <w:rPr>
          <w:sz w:val="28"/>
          <w:szCs w:val="28"/>
          <w:highlight w:val="lightGray"/>
        </w:rPr>
        <w:t xml:space="preserve"> </w:t>
      </w:r>
      <w:r w:rsidR="00460533" w:rsidRPr="00BE07E8">
        <w:rPr>
          <w:sz w:val="28"/>
          <w:szCs w:val="28"/>
        </w:rPr>
        <w:t>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2DFB1FDC" w14:textId="77777777" w:rsidR="005E7FFD" w:rsidRDefault="005E7FFD" w:rsidP="0061350B"/>
        </w:tc>
      </w:tr>
    </w:tbl>
    <w:p w14:paraId="1AA879B8" w14:textId="77777777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D766" w14:textId="77777777"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14:paraId="561D17E8" w14:textId="77777777"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B0DC" w14:textId="77777777"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14:paraId="5BBC7C59" w14:textId="77777777"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21D8" w14:textId="72C7EDBB" w:rsidR="0061350B" w:rsidRPr="0061350B" w:rsidRDefault="00AE6681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40961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5765">
    <w:abstractNumId w:val="1"/>
  </w:num>
  <w:num w:numId="2" w16cid:durableId="74978111">
    <w:abstractNumId w:val="2"/>
  </w:num>
  <w:num w:numId="3" w16cid:durableId="73571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40AD7"/>
    <w:rsid w:val="0005288D"/>
    <w:rsid w:val="000802E0"/>
    <w:rsid w:val="000E5811"/>
    <w:rsid w:val="0013062D"/>
    <w:rsid w:val="001A73D2"/>
    <w:rsid w:val="001C3F2C"/>
    <w:rsid w:val="00206C98"/>
    <w:rsid w:val="002803F3"/>
    <w:rsid w:val="002A0DD9"/>
    <w:rsid w:val="002E0D6E"/>
    <w:rsid w:val="002E38FF"/>
    <w:rsid w:val="003336D0"/>
    <w:rsid w:val="00391C9E"/>
    <w:rsid w:val="003B1861"/>
    <w:rsid w:val="003C2C83"/>
    <w:rsid w:val="004231FF"/>
    <w:rsid w:val="00460533"/>
    <w:rsid w:val="00472CCD"/>
    <w:rsid w:val="00483DA0"/>
    <w:rsid w:val="004B3A33"/>
    <w:rsid w:val="00536B6A"/>
    <w:rsid w:val="00566077"/>
    <w:rsid w:val="005A6695"/>
    <w:rsid w:val="005D6AF5"/>
    <w:rsid w:val="005E7FFD"/>
    <w:rsid w:val="00602EE9"/>
    <w:rsid w:val="0061350B"/>
    <w:rsid w:val="00646D28"/>
    <w:rsid w:val="00663794"/>
    <w:rsid w:val="0067146E"/>
    <w:rsid w:val="0067721A"/>
    <w:rsid w:val="00686BE4"/>
    <w:rsid w:val="006D0EB3"/>
    <w:rsid w:val="006F17AA"/>
    <w:rsid w:val="006F48AC"/>
    <w:rsid w:val="007301CD"/>
    <w:rsid w:val="0074549C"/>
    <w:rsid w:val="00745992"/>
    <w:rsid w:val="00773C79"/>
    <w:rsid w:val="007A4B7F"/>
    <w:rsid w:val="007A6560"/>
    <w:rsid w:val="007B3272"/>
    <w:rsid w:val="007B4C70"/>
    <w:rsid w:val="007C10F6"/>
    <w:rsid w:val="00854C26"/>
    <w:rsid w:val="00857282"/>
    <w:rsid w:val="00866058"/>
    <w:rsid w:val="008B0211"/>
    <w:rsid w:val="008B61BA"/>
    <w:rsid w:val="008B7245"/>
    <w:rsid w:val="008E0348"/>
    <w:rsid w:val="009923C7"/>
    <w:rsid w:val="009A36D8"/>
    <w:rsid w:val="009D176D"/>
    <w:rsid w:val="009E0D1A"/>
    <w:rsid w:val="00A1440D"/>
    <w:rsid w:val="00A17395"/>
    <w:rsid w:val="00A236F9"/>
    <w:rsid w:val="00A730A2"/>
    <w:rsid w:val="00A769A3"/>
    <w:rsid w:val="00AD06DF"/>
    <w:rsid w:val="00AE6681"/>
    <w:rsid w:val="00AF0A03"/>
    <w:rsid w:val="00AF5527"/>
    <w:rsid w:val="00B35918"/>
    <w:rsid w:val="00B86F7C"/>
    <w:rsid w:val="00BC6313"/>
    <w:rsid w:val="00BD5F74"/>
    <w:rsid w:val="00BE07E8"/>
    <w:rsid w:val="00C0339E"/>
    <w:rsid w:val="00CC1FE0"/>
    <w:rsid w:val="00CD12DC"/>
    <w:rsid w:val="00D12036"/>
    <w:rsid w:val="00D314EB"/>
    <w:rsid w:val="00D468F7"/>
    <w:rsid w:val="00D77E71"/>
    <w:rsid w:val="00DC5CA2"/>
    <w:rsid w:val="00E10473"/>
    <w:rsid w:val="00E73D70"/>
    <w:rsid w:val="00EC08D7"/>
    <w:rsid w:val="00EE6040"/>
    <w:rsid w:val="00F520F7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ka.hu/kiadvany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Kereszti Anna Emőke</cp:lastModifiedBy>
  <cp:revision>22</cp:revision>
  <dcterms:created xsi:type="dcterms:W3CDTF">2024-06-20T09:45:00Z</dcterms:created>
  <dcterms:modified xsi:type="dcterms:W3CDTF">2024-09-17T12:01:00Z</dcterms:modified>
</cp:coreProperties>
</file>